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7A" w:rsidRDefault="001C747A" w:rsidP="001C747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9F9F9"/>
        </w:rPr>
      </w:pPr>
      <w:bookmarkStart w:id="0" w:name="_GoBack"/>
      <w:bookmarkEnd w:id="0"/>
      <w:r w:rsidRPr="005C118A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Высокая температура тела: что, где, когда?</w:t>
      </w:r>
    </w:p>
    <w:p w:rsidR="000C1897" w:rsidRPr="005C118A" w:rsidRDefault="000C1897" w:rsidP="001C747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9F9F9"/>
        </w:rPr>
      </w:pPr>
    </w:p>
    <w:p w:rsidR="008C075F" w:rsidRPr="005C118A" w:rsidRDefault="001C747A" w:rsidP="001C747A">
      <w:pPr>
        <w:pStyle w:val="a4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    </w:t>
      </w:r>
      <w:r w:rsidR="008C075F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Часто обращаются больные с повышенной температурой тела и возникает множество вопросов по поводу причины и наличия заболевания. </w:t>
      </w:r>
      <w:r w:rsidR="006D15CF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Повышение температуры тела человека является следствием выработки в организме особых веществ под названием «пирогены». Это белки, которые есть и в самом организме, и могут поступить извне, являясь частями микробной клетки. Вырабатываются они в ответ на определенное воздействие, и это не обязательно должен быть воспалительный процесс: аллергия, нервный срыв, </w:t>
      </w:r>
      <w:r w:rsidR="00073CE4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при перегревании, прорезывании молочных зубов и </w:t>
      </w:r>
      <w:r w:rsidR="006D15CF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гормональный всплеск – все может вызвать температурную реакцию</w:t>
      </w:r>
      <w:r w:rsidR="008C075F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</w:p>
    <w:p w:rsidR="008C075F" w:rsidRPr="005C118A" w:rsidRDefault="00073CE4" w:rsidP="001C747A">
      <w:pPr>
        <w:pStyle w:val="a4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C118A">
        <w:rPr>
          <w:rFonts w:ascii="Times New Roman" w:hAnsi="Times New Roman" w:cs="Times New Roman"/>
          <w:sz w:val="24"/>
          <w:szCs w:val="24"/>
          <w:u w:val="single"/>
          <w:shd w:val="clear" w:color="auto" w:fill="F9F9F9"/>
        </w:rPr>
        <w:t xml:space="preserve">     </w:t>
      </w:r>
      <w:r w:rsidR="006D15CF" w:rsidRPr="005C118A">
        <w:rPr>
          <w:rFonts w:ascii="Times New Roman" w:hAnsi="Times New Roman" w:cs="Times New Roman"/>
          <w:sz w:val="24"/>
          <w:szCs w:val="24"/>
          <w:u w:val="single"/>
          <w:shd w:val="clear" w:color="auto" w:fill="F9F9F9"/>
        </w:rPr>
        <w:t xml:space="preserve"> Механизм температурной реакции</w:t>
      </w:r>
      <w:r w:rsidR="008C075F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  <w:r w:rsidR="006D15CF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При развитии очага болезни микробные пирогены активируют иммунную систему, которая вырабатывает не только антитела к поступившим микробам, но и определенные воспалительные вещества – вторичные пирогены. Последние, сообщаясь с рецепторами главного терморегуляторного центра – гипоталамуса – включают его. Далее он будет заниматься регуляцией баланса между образованием тепла в организме (у взрослого этим занимаются мышцы, сокращаясь, у детей до 3 лет – особая жировая ткань) и его расходованием. Повышаться температура может и без участия гипоталамуса, что происходит при перегревании или интенсивной физической нагрузке. В этом случае нарушается меха</w:t>
      </w:r>
      <w:r w:rsidR="001027AD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низмы теплоотдачи. В основном, подъем</w:t>
      </w:r>
      <w:r w:rsidR="006D15CF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температур</w:t>
      </w:r>
      <w:r w:rsidR="001027AD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ы</w:t>
      </w:r>
      <w:r w:rsidR="006D15CF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является симптомом заболеваний, протекающих с активацией иммунитета, и нужна она для того, чтобы активировать ряд нужных для борьбы с инфекцией веществ, а также «подогреть» кровь, чтобы сделать невозможным размножение в ней микроорганизмов. </w:t>
      </w:r>
    </w:p>
    <w:p w:rsidR="00263E59" w:rsidRPr="005C118A" w:rsidRDefault="006D15CF" w:rsidP="001C747A">
      <w:pPr>
        <w:pStyle w:val="a4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C118A">
        <w:rPr>
          <w:rFonts w:ascii="Times New Roman" w:hAnsi="Times New Roman" w:cs="Times New Roman"/>
          <w:sz w:val="24"/>
          <w:szCs w:val="24"/>
          <w:u w:val="single"/>
          <w:shd w:val="clear" w:color="auto" w:fill="F9F9F9"/>
        </w:rPr>
        <w:t>Причины повышенной температуры у взрослых</w:t>
      </w:r>
      <w:r w:rsidR="008C075F" w:rsidRPr="005C118A">
        <w:rPr>
          <w:rFonts w:ascii="Times New Roman" w:hAnsi="Times New Roman" w:cs="Times New Roman"/>
          <w:sz w:val="24"/>
          <w:szCs w:val="24"/>
          <w:u w:val="single"/>
          <w:shd w:val="clear" w:color="auto" w:fill="F9F9F9"/>
        </w:rPr>
        <w:t>.</w:t>
      </w: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В первую очередь, при высокой температуре тела без симптомов простуды обратите внимание на ее характер: </w:t>
      </w:r>
    </w:p>
    <w:p w:rsidR="00263E59" w:rsidRPr="005C118A" w:rsidRDefault="006D15CF" w:rsidP="001C747A">
      <w:pPr>
        <w:pStyle w:val="a4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1) Постоянная: не колеблется в течение суток. Такая лихорадка </w:t>
      </w:r>
      <w:r w:rsidR="001027AD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с признаками интоксикации </w:t>
      </w: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характерна для обширного воспаления легких, а также одной стадий бр</w:t>
      </w:r>
      <w:r w:rsidR="0087594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юшного </w:t>
      </w:r>
      <w:r w:rsidR="006B748B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т</w:t>
      </w: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ифа; </w:t>
      </w:r>
    </w:p>
    <w:p w:rsidR="006B748B" w:rsidRPr="005C118A" w:rsidRDefault="006D15CF" w:rsidP="001C747A">
      <w:pPr>
        <w:pStyle w:val="a4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2) Перемежающаяся: есть периоды повышенной температуры, но есть и нормальная или даже низкая температура. Это характерно для малярии.</w:t>
      </w:r>
    </w:p>
    <w:p w:rsidR="006B748B" w:rsidRPr="005C118A" w:rsidRDefault="006D15CF" w:rsidP="001C747A">
      <w:pPr>
        <w:pStyle w:val="a4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3) Послабляющая: колебания – в 1-1,5 градуса за сутки, при этом она не снижается до нормы сама. </w:t>
      </w:r>
      <w:r w:rsidR="00875943">
        <w:rPr>
          <w:rFonts w:ascii="Times New Roman" w:hAnsi="Times New Roman" w:cs="Times New Roman"/>
          <w:sz w:val="24"/>
          <w:szCs w:val="24"/>
          <w:shd w:val="clear" w:color="auto" w:fill="F9F9F9"/>
        </w:rPr>
        <w:t>Х</w:t>
      </w: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арактерно для гнойных патологий, очаговой пневмонии, брюшного тифа; </w:t>
      </w:r>
    </w:p>
    <w:p w:rsidR="006B748B" w:rsidRPr="005C118A" w:rsidRDefault="006D15CF" w:rsidP="001C747A">
      <w:pPr>
        <w:pStyle w:val="a4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4) Гектическая: колебания температуры </w:t>
      </w:r>
      <w:r w:rsidR="00875943">
        <w:rPr>
          <w:rFonts w:ascii="Times New Roman" w:hAnsi="Times New Roman" w:cs="Times New Roman"/>
          <w:sz w:val="24"/>
          <w:szCs w:val="24"/>
          <w:shd w:val="clear" w:color="auto" w:fill="F9F9F9"/>
        </w:rPr>
        <w:t>в</w:t>
      </w: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2-3 градуса, при этом она сама снижается до нормы. Такая температурная кривая развивается при сепсисе, больших очагах нагноений; </w:t>
      </w:r>
    </w:p>
    <w:p w:rsidR="00510A77" w:rsidRPr="005C118A" w:rsidRDefault="006D15CF" w:rsidP="001C747A">
      <w:pPr>
        <w:pStyle w:val="a4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5) Волнообразная: температура нарастает постепенно, затем несколько суток держится, затем постепенно же спадает не до нормы, после чего снова нарастает. Это характерно для бруцеллеза, заболевания крови под названием лимфогранулематоз, брюшного тифа; </w:t>
      </w:r>
    </w:p>
    <w:p w:rsidR="00510A77" w:rsidRPr="005C118A" w:rsidRDefault="006D15CF" w:rsidP="001C747A">
      <w:pPr>
        <w:pStyle w:val="a4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6) Рецидивирующая: она вначале повышается, затем снижается до нормы на 1-3 дня, затем повышается вновь. Это характерно для малярии, возвратного тифа; </w:t>
      </w:r>
    </w:p>
    <w:p w:rsidR="008C075F" w:rsidRPr="005C118A" w:rsidRDefault="006D15CF" w:rsidP="001C747A">
      <w:pPr>
        <w:pStyle w:val="a4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7) Инверсный тип</w:t>
      </w:r>
      <w:r w:rsidR="00875943">
        <w:rPr>
          <w:rFonts w:ascii="Times New Roman" w:hAnsi="Times New Roman" w:cs="Times New Roman"/>
          <w:sz w:val="24"/>
          <w:szCs w:val="24"/>
          <w:shd w:val="clear" w:color="auto" w:fill="F9F9F9"/>
        </w:rPr>
        <w:t>:</w:t>
      </w: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утро</w:t>
      </w:r>
      <w:r w:rsidR="00510A77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м температура выше, чем вечером (</w:t>
      </w:r>
      <w:r w:rsidR="007C03F8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сепсис</w:t>
      </w:r>
      <w:r w:rsidR="00875943">
        <w:rPr>
          <w:rFonts w:ascii="Times New Roman" w:hAnsi="Times New Roman" w:cs="Times New Roman"/>
          <w:sz w:val="24"/>
          <w:szCs w:val="24"/>
          <w:shd w:val="clear" w:color="auto" w:fill="F9F9F9"/>
        </w:rPr>
        <w:t>, бруцеллез</w:t>
      </w:r>
      <w:r w:rsidR="007C03F8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, туберкулез)</w:t>
      </w: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. О том, что процесс – воспалительный, говорят также такие симптомы, называемые интоксикационными: слабость; головная боль; боль в разных группах мышц; отсутствие аппетита; тошнота; головокружение; бессонница. Довольно часто случается, что высокая температура только один или несколько дней не будет сопровождаться другими симптомами, но затем они появятся и направят мысль врачей в нужном направлении. К сожалению, есть также и понятие «лихорадка неясного генеза», когда при всестороннем обследовании человека ничего не выявлено, а высокая температура держится три недели и более. </w:t>
      </w:r>
    </w:p>
    <w:p w:rsidR="001027AD" w:rsidRPr="005C118A" w:rsidRDefault="006D15CF" w:rsidP="001C747A">
      <w:pPr>
        <w:pStyle w:val="a4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C118A">
        <w:rPr>
          <w:rFonts w:ascii="Times New Roman" w:hAnsi="Times New Roman" w:cs="Times New Roman"/>
          <w:sz w:val="24"/>
          <w:szCs w:val="24"/>
          <w:u w:val="single"/>
          <w:shd w:val="clear" w:color="auto" w:fill="F9F9F9"/>
        </w:rPr>
        <w:t>Заболевания и состояния с высокой температурой</w:t>
      </w:r>
      <w:r w:rsidR="008C075F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Можно перечислить большое количество заболеваний и состояний, сопровождающихся повышением температуры, для более удобного их рассмотрения разделим некоторые из них на группы: </w:t>
      </w:r>
    </w:p>
    <w:p w:rsidR="001027AD" w:rsidRPr="005C118A" w:rsidRDefault="006D15CF" w:rsidP="001C747A">
      <w:pPr>
        <w:pStyle w:val="a4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1) Прием препаратов. Сульфаниламиды, барбитураты, антидепрессанты, некоторые мочегонные средства, психостимуляторы могут вызывать температурную реакцию. </w:t>
      </w:r>
    </w:p>
    <w:p w:rsidR="001027AD" w:rsidRPr="005C118A" w:rsidRDefault="006D15CF" w:rsidP="001C747A">
      <w:pPr>
        <w:pStyle w:val="a4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2) У кормящих женщин высокая температура без других симптомов </w:t>
      </w:r>
      <w:r w:rsidR="001027AD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начал</w:t>
      </w:r>
      <w:r w:rsidR="00263E59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о</w:t>
      </w: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лактостаза. </w:t>
      </w:r>
    </w:p>
    <w:p w:rsidR="000306FB" w:rsidRPr="005C118A" w:rsidRDefault="006D15CF" w:rsidP="001C747A">
      <w:pPr>
        <w:pStyle w:val="a4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3) Заболевания гипоталамуса (опухолевой или воспалительной</w:t>
      </w:r>
      <w:r w:rsidR="000306FB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природы). Других симптомов нет</w:t>
      </w:r>
      <w:r w:rsidR="00AA0827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человек чувствует себя удовлетворительно. </w:t>
      </w:r>
    </w:p>
    <w:p w:rsidR="000306FB" w:rsidRPr="005C118A" w:rsidRDefault="006D15CF" w:rsidP="001C747A">
      <w:pPr>
        <w:pStyle w:val="a4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4) Повышение уровня женских половых гормонов в преклимактерическом периоде. </w:t>
      </w:r>
    </w:p>
    <w:p w:rsidR="001A56D8" w:rsidRDefault="006D15CF" w:rsidP="001C747A">
      <w:pPr>
        <w:pStyle w:val="a4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5) Эмоциональный стресс. 6) Пневмония. Кашель при воспалении легких характерен в том случае, если очаг воспаления будет расположен возле бронха да</w:t>
      </w:r>
      <w:r w:rsid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же самого малого калибра. </w:t>
      </w:r>
      <w:r w:rsidR="005C118A">
        <w:rPr>
          <w:rFonts w:ascii="Times New Roman" w:hAnsi="Times New Roman" w:cs="Times New Roman"/>
          <w:sz w:val="24"/>
          <w:szCs w:val="24"/>
          <w:shd w:val="clear" w:color="auto" w:fill="F9F9F9"/>
        </w:rPr>
        <w:lastRenderedPageBreak/>
        <w:t>П</w:t>
      </w: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овышенная температура, ощущение затруднения дыхания, симптомы интоксикации. </w:t>
      </w:r>
      <w:r w:rsidR="00D22208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           </w:t>
      </w: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7) Пиелонефрит и гломерулонефрит. </w:t>
      </w:r>
      <w:r w:rsidR="00D22208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К</w:t>
      </w: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роме повышенной температуры</w:t>
      </w:r>
      <w:r w:rsidR="001A56D8">
        <w:rPr>
          <w:rFonts w:ascii="Times New Roman" w:hAnsi="Times New Roman" w:cs="Times New Roman"/>
          <w:sz w:val="24"/>
          <w:szCs w:val="24"/>
          <w:shd w:val="clear" w:color="auto" w:fill="F9F9F9"/>
        </w:rPr>
        <w:t>:</w:t>
      </w: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симптомы интокси</w:t>
      </w:r>
      <w:r w:rsidR="001A56D8">
        <w:rPr>
          <w:rFonts w:ascii="Times New Roman" w:hAnsi="Times New Roman" w:cs="Times New Roman"/>
          <w:sz w:val="24"/>
          <w:szCs w:val="24"/>
          <w:shd w:val="clear" w:color="auto" w:fill="F9F9F9"/>
        </w:rPr>
        <w:t>кации, боль в пояснице, или</w:t>
      </w: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изменения мочеиспускания и мочи, видные «на глаз». </w:t>
      </w:r>
      <w:r w:rsidR="00D22208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</w:p>
    <w:p w:rsidR="00D22208" w:rsidRPr="005C118A" w:rsidRDefault="006D15CF" w:rsidP="001C747A">
      <w:pPr>
        <w:pStyle w:val="a4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8) Сепсис. В этом случае присутствуют и симптомы интоксикации, и локальные симп</w:t>
      </w:r>
      <w:r w:rsidR="00D22208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томы.</w:t>
      </w: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Есть </w:t>
      </w:r>
      <w:r w:rsidR="00D22208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о</w:t>
      </w: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чаг, откуда бактерии проникли</w:t>
      </w:r>
      <w:r w:rsidR="00D22208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в кровь: инфицированная рана</w:t>
      </w:r>
      <w:r w:rsidR="00875943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гнойники в горле, абсцесс после инъекции или ранения, пневмония или заболевание почек, которые вроде бы «пролечены». </w:t>
      </w:r>
    </w:p>
    <w:p w:rsidR="009713A0" w:rsidRPr="005C118A" w:rsidRDefault="006D15CF" w:rsidP="001C747A">
      <w:pPr>
        <w:pStyle w:val="a4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9) Тиреотоксический криз – резкий выброс гормонов щитовидной железы в кровь. В этом случае будет отмечаться также значительное учащение пульса, повышенное артериальное давление, может быт нарушение сознания. Человек, страдающий повышенной функцией этой железы, худой, хоть и хорошо и с аппетитом ес</w:t>
      </w:r>
      <w:r w:rsidR="009713A0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т</w:t>
      </w:r>
      <w:r w:rsidR="000F2A0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(</w:t>
      </w:r>
      <w:r w:rsidR="009713A0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симптом</w:t>
      </w:r>
      <w:r w:rsidR="00875943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="009713A0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как глаза «навыкате»</w:t>
      </w:r>
      <w:r w:rsidR="000F2A0F">
        <w:rPr>
          <w:rFonts w:ascii="Times New Roman" w:hAnsi="Times New Roman" w:cs="Times New Roman"/>
          <w:sz w:val="24"/>
          <w:szCs w:val="24"/>
          <w:shd w:val="clear" w:color="auto" w:fill="F9F9F9"/>
        </w:rPr>
        <w:t>)</w:t>
      </w:r>
      <w:r w:rsidR="00875943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  <w:r w:rsidR="009713A0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</w:p>
    <w:p w:rsidR="009713A0" w:rsidRPr="005C118A" w:rsidRDefault="009713A0" w:rsidP="001C747A">
      <w:pPr>
        <w:pStyle w:val="a4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1</w:t>
      </w:r>
      <w:r w:rsidR="001A56D8">
        <w:rPr>
          <w:rFonts w:ascii="Times New Roman" w:hAnsi="Times New Roman" w:cs="Times New Roman"/>
          <w:sz w:val="24"/>
          <w:szCs w:val="24"/>
          <w:shd w:val="clear" w:color="auto" w:fill="F9F9F9"/>
        </w:rPr>
        <w:t>0) Эндокардит–</w:t>
      </w:r>
      <w:r w:rsidR="006D15CF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поражение бактериями внутренней оболочки сердца. </w:t>
      </w: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С</w:t>
      </w:r>
      <w:r w:rsidR="006D15CF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имптомы интоксикации, выделение пота с запахом, боли в сердце. Лихорадка гектиче</w:t>
      </w: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ская</w:t>
      </w:r>
      <w:r w:rsidR="006D15CF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или постоянная. </w:t>
      </w:r>
    </w:p>
    <w:p w:rsidR="00DA120C" w:rsidRPr="005C118A" w:rsidRDefault="006D15CF" w:rsidP="001C747A">
      <w:pPr>
        <w:pStyle w:val="a4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11) Малярия. В этом случае высокая температура, сопровождающаяся выраженной дрожью, холодностью конечностей, бредом, возбуждением, головной болью, сменяется перио</w:t>
      </w:r>
      <w:r w:rsidR="00DA120C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дом нормальной температуры. П</w:t>
      </w: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овторяется каждые несколько дней. Заболеть можно или инъекционному наркоману, или человеку, общавш</w:t>
      </w:r>
      <w:r w:rsidR="00DA120C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емуся летом с больным малярией, посетившему страны Африки</w:t>
      </w:r>
    </w:p>
    <w:p w:rsidR="00DA120C" w:rsidRPr="005C118A" w:rsidRDefault="006D15CF" w:rsidP="001C747A">
      <w:pPr>
        <w:pStyle w:val="a4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12) Заболевания крови: лейкозы, лимфомы. В этом случае будут отмечаться также симптомы интоксикации, снижение массы тела, кожная сыпь. </w:t>
      </w:r>
    </w:p>
    <w:p w:rsidR="00DA120C" w:rsidRPr="005C118A" w:rsidRDefault="006D15CF" w:rsidP="001C747A">
      <w:pPr>
        <w:pStyle w:val="a4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13) Системные аутоиммунные патологии: волчанка, ревматический артрит, периартериит, васкулит. В этом случае будут симптомы поражения различных внутренних органов. </w:t>
      </w:r>
    </w:p>
    <w:p w:rsidR="00DA120C" w:rsidRPr="005B2C4E" w:rsidRDefault="006D15CF" w:rsidP="001C747A">
      <w:pPr>
        <w:pStyle w:val="a4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14) Инфекционные заболевания: брюшной, возвратный, сыпной тиф, болезнь Лайма, </w:t>
      </w:r>
      <w:r w:rsidR="004E223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клещевой энцефалит, </w:t>
      </w:r>
      <w:r w:rsidR="005B2C4E" w:rsidRPr="005B2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инфекционный менингит</w:t>
      </w:r>
      <w:r w:rsidR="005B2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B2C4E" w:rsidRPr="005B2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223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чума, холера, сибирская язва </w:t>
      </w: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кроме температуры имеют и другие симптомы (понос, сыпь, боль в животе), </w:t>
      </w:r>
      <w:r w:rsidR="00DA120C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симптомы </w:t>
      </w: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интоксикации. </w:t>
      </w:r>
      <w:r w:rsidR="004E223E" w:rsidRPr="005B2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A120C" w:rsidRPr="005C118A" w:rsidRDefault="006D15CF" w:rsidP="001C747A">
      <w:pPr>
        <w:pStyle w:val="a4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15) Опухолевые процессы на стадии, когда они уже обнаружены иммунитетом, сопровождаются повышением температуры. Кроме этого, развиваются симптомы интоксикации.</w:t>
      </w:r>
    </w:p>
    <w:p w:rsidR="00DA120C" w:rsidRPr="005C118A" w:rsidRDefault="006D15CF" w:rsidP="001C747A">
      <w:pPr>
        <w:pStyle w:val="a4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16) Аллергическая реакция также может вызвать повышение температуры. При этом обычно можно установить связь ее с вакцинацией, приемом какого-то препараты, контактом с новым для человека веществом или</w:t>
      </w:r>
      <w:r w:rsidR="00510A77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продуктом.</w:t>
      </w:r>
      <w:r w:rsidR="000F2A0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(+</w:t>
      </w:r>
      <w:r w:rsidR="00510A77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сыпь,</w:t>
      </w:r>
      <w:r w:rsidR="00510A77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или нас</w:t>
      </w: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морк</w:t>
      </w:r>
      <w:r w:rsidR="00510A77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, или</w:t>
      </w: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кашель</w:t>
      </w:r>
      <w:r w:rsidR="000F2A0F">
        <w:rPr>
          <w:rFonts w:ascii="Times New Roman" w:hAnsi="Times New Roman" w:cs="Times New Roman"/>
          <w:sz w:val="24"/>
          <w:szCs w:val="24"/>
          <w:shd w:val="clear" w:color="auto" w:fill="F9F9F9"/>
        </w:rPr>
        <w:t>)</w:t>
      </w: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. </w:t>
      </w:r>
    </w:p>
    <w:p w:rsidR="00DA120C" w:rsidRPr="005C118A" w:rsidRDefault="006D15CF" w:rsidP="001C747A">
      <w:pPr>
        <w:pStyle w:val="a4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17) Некоторые психические расстройства, например, фебрильная шизофрения, мог</w:t>
      </w:r>
      <w:r w:rsidR="001C747A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у</w:t>
      </w: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т протекать с повышением температуры тела. </w:t>
      </w:r>
    </w:p>
    <w:p w:rsidR="00710721" w:rsidRDefault="001A56D8" w:rsidP="001C747A">
      <w:pPr>
        <w:pStyle w:val="a4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1</w:t>
      </w:r>
      <w:r w:rsidR="006D15CF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8) У детей высокая температура развивается при всех вышеуказанных причинах, а также при перегревании, прорезывании молочных зубов</w:t>
      </w:r>
      <w:r w:rsidR="001C747A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  <w:r w:rsidR="006D15CF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</w:p>
    <w:p w:rsidR="00710721" w:rsidRDefault="00710721" w:rsidP="001C747A">
      <w:pPr>
        <w:pStyle w:val="a4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19) Сейчас появились экзотические заболевания</w:t>
      </w:r>
      <w:r w:rsidR="004E223E">
        <w:rPr>
          <w:rFonts w:ascii="Times New Roman" w:hAnsi="Times New Roman" w:cs="Times New Roman"/>
          <w:sz w:val="24"/>
          <w:szCs w:val="24"/>
          <w:shd w:val="clear" w:color="auto" w:fill="F9F9F9"/>
        </w:rPr>
        <w:t>: Денге, Зика, Эбола, Мерс, легионеллез,</w:t>
      </w:r>
      <w:r w:rsidR="000F2A0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токсоплазмоз,</w:t>
      </w:r>
      <w:r w:rsidR="004E223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которые редко, но появляются и протекают с высокой температурой тела. </w:t>
      </w:r>
    </w:p>
    <w:p w:rsidR="004E223E" w:rsidRPr="004E223E" w:rsidRDefault="006D15CF" w:rsidP="004E223E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Что делать при высокой температуре тела</w:t>
      </w:r>
      <w:r w:rsidR="001C747A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?</w:t>
      </w: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Снижать температуру стоит только, если ее уровень превышает 38,5°C. Если человек страдает заболеваниями сердца или головного мозга, </w:t>
      </w:r>
      <w:r w:rsidR="005C118A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дети имеющие в анамне</w:t>
      </w:r>
      <w:r w:rsidR="007C03F8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зе судорожный синдром, </w:t>
      </w: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то можно делать это раньше, с помощью приема жаропонижающих средств и физических методов охлаждения. </w:t>
      </w:r>
      <w:r w:rsidR="004E223E" w:rsidRPr="004E223E">
        <w:rPr>
          <w:rStyle w:val="ac"/>
          <w:rFonts w:ascii="Times New Roman" w:hAnsi="Times New Roman" w:cs="Times New Roman"/>
          <w:color w:val="333333"/>
          <w:sz w:val="24"/>
          <w:szCs w:val="24"/>
        </w:rPr>
        <w:t>Если температура очень высокая</w:t>
      </w:r>
      <w:r w:rsidR="004E223E" w:rsidRPr="004E223E">
        <w:rPr>
          <w:rFonts w:ascii="Times New Roman" w:hAnsi="Times New Roman" w:cs="Times New Roman"/>
          <w:color w:val="333333"/>
          <w:sz w:val="24"/>
          <w:szCs w:val="24"/>
        </w:rPr>
        <w:t>, до прихода врача следует дать жаропонижающее средство и прикладывать больному холодные компрессы с водой и уксусом (1:1) в области пульсации рук, ног, головы. Их необходимо часто менять, чтобы они не давали согревающего эффекта.</w:t>
      </w:r>
      <w:r w:rsidR="004E2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E223E" w:rsidRPr="004E223E">
        <w:rPr>
          <w:rFonts w:ascii="Times New Roman" w:hAnsi="Times New Roman" w:cs="Times New Roman"/>
          <w:color w:val="333333"/>
          <w:sz w:val="24"/>
          <w:szCs w:val="24"/>
        </w:rPr>
        <w:t>Если ситуация не критическая тогда можно принять прохладную ванну (34 – 36 градусов) или выполнить обёртывание мокрой простынею.</w:t>
      </w:r>
    </w:p>
    <w:p w:rsidR="00710721" w:rsidRPr="004E223E" w:rsidRDefault="006D15CF" w:rsidP="004E223E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Далее нужно обратиться за медицинской помощью. </w:t>
      </w:r>
      <w:r w:rsidR="007C03F8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Особо усердствовать с </w:t>
      </w:r>
      <w:r w:rsidR="005C118A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жаропонижающими </w:t>
      </w:r>
      <w:r w:rsidR="000F2A0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медицинскими </w:t>
      </w:r>
      <w:r w:rsidR="007C03F8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препаратами не следует- они оказывают токсическое действие на весь организм (печень, кровь и т.д</w:t>
      </w:r>
      <w:r w:rsidR="000F2A0F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  <w:r w:rsidR="007C03F8"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). </w:t>
      </w:r>
      <w:r w:rsidRPr="005C118A">
        <w:rPr>
          <w:rFonts w:ascii="Times New Roman" w:hAnsi="Times New Roman" w:cs="Times New Roman"/>
          <w:sz w:val="24"/>
          <w:szCs w:val="24"/>
          <w:shd w:val="clear" w:color="auto" w:fill="F9F9F9"/>
        </w:rPr>
        <w:t>Врач первичной диагностики должен не только осмотреть больного, но и назначить общие анализы крови и мочи. Дальнейшее обследование и лечение зависит от результатов этих исследований.</w:t>
      </w:r>
      <w:r w:rsidRPr="001C747A">
        <w:rPr>
          <w:rStyle w:val="apple-converted-space"/>
          <w:rFonts w:ascii="Times New Roman" w:hAnsi="Times New Roman" w:cs="Times New Roman"/>
          <w:color w:val="4D4D4D"/>
          <w:sz w:val="24"/>
          <w:szCs w:val="24"/>
          <w:shd w:val="clear" w:color="auto" w:fill="F9F9F9"/>
        </w:rPr>
        <w:t> </w:t>
      </w:r>
      <w:r w:rsidRPr="001C747A">
        <w:br/>
      </w:r>
    </w:p>
    <w:sectPr w:rsidR="00710721" w:rsidRPr="004E223E" w:rsidSect="004E223E">
      <w:pgSz w:w="11906" w:h="16838" w:code="9"/>
      <w:pgMar w:top="284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774" w:rsidRDefault="00523774" w:rsidP="005900D0">
      <w:pPr>
        <w:spacing w:after="0" w:line="240" w:lineRule="auto"/>
      </w:pPr>
      <w:r>
        <w:separator/>
      </w:r>
    </w:p>
  </w:endnote>
  <w:endnote w:type="continuationSeparator" w:id="0">
    <w:p w:rsidR="00523774" w:rsidRDefault="00523774" w:rsidP="0059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774" w:rsidRDefault="00523774" w:rsidP="005900D0">
      <w:pPr>
        <w:spacing w:after="0" w:line="240" w:lineRule="auto"/>
      </w:pPr>
      <w:r>
        <w:separator/>
      </w:r>
    </w:p>
  </w:footnote>
  <w:footnote w:type="continuationSeparator" w:id="0">
    <w:p w:rsidR="00523774" w:rsidRDefault="00523774" w:rsidP="00590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57"/>
    <w:rsid w:val="000306FB"/>
    <w:rsid w:val="00073CE4"/>
    <w:rsid w:val="000C1897"/>
    <w:rsid w:val="000F2A0F"/>
    <w:rsid w:val="001027AD"/>
    <w:rsid w:val="00162C57"/>
    <w:rsid w:val="001A56D8"/>
    <w:rsid w:val="001C747A"/>
    <w:rsid w:val="0023751D"/>
    <w:rsid w:val="00256907"/>
    <w:rsid w:val="00263E59"/>
    <w:rsid w:val="002D6431"/>
    <w:rsid w:val="003F79F0"/>
    <w:rsid w:val="00412587"/>
    <w:rsid w:val="0042607A"/>
    <w:rsid w:val="004273E3"/>
    <w:rsid w:val="004E223E"/>
    <w:rsid w:val="00510A77"/>
    <w:rsid w:val="00523774"/>
    <w:rsid w:val="005900D0"/>
    <w:rsid w:val="005B2C4E"/>
    <w:rsid w:val="005C118A"/>
    <w:rsid w:val="005D76F1"/>
    <w:rsid w:val="006026A5"/>
    <w:rsid w:val="00681522"/>
    <w:rsid w:val="006B748B"/>
    <w:rsid w:val="006D15CF"/>
    <w:rsid w:val="00710721"/>
    <w:rsid w:val="007A3B49"/>
    <w:rsid w:val="007C03F8"/>
    <w:rsid w:val="00875943"/>
    <w:rsid w:val="008C075F"/>
    <w:rsid w:val="009713A0"/>
    <w:rsid w:val="009931FC"/>
    <w:rsid w:val="00A145A2"/>
    <w:rsid w:val="00A538D1"/>
    <w:rsid w:val="00A562C0"/>
    <w:rsid w:val="00AA0827"/>
    <w:rsid w:val="00BA1365"/>
    <w:rsid w:val="00C160DF"/>
    <w:rsid w:val="00C77F52"/>
    <w:rsid w:val="00C84DD7"/>
    <w:rsid w:val="00D22208"/>
    <w:rsid w:val="00DA120C"/>
    <w:rsid w:val="00E9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FD33A3-4A91-4ADC-9FB4-23581B36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07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D6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6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9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607A"/>
    <w:rPr>
      <w:color w:val="0000FF"/>
      <w:u w:val="single"/>
    </w:rPr>
  </w:style>
  <w:style w:type="paragraph" w:customStyle="1" w:styleId="ConsPlusNormal">
    <w:name w:val="ConsPlusNormal"/>
    <w:rsid w:val="00426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nformat">
    <w:name w:val="ConsPlusNonformat"/>
    <w:rsid w:val="004260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4">
    <w:name w:val="No Spacing"/>
    <w:uiPriority w:val="1"/>
    <w:qFormat/>
    <w:rsid w:val="0042607A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8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4DD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D643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6431"/>
  </w:style>
  <w:style w:type="character" w:customStyle="1" w:styleId="40">
    <w:name w:val="Заголовок 4 Знак"/>
    <w:basedOn w:val="a0"/>
    <w:link w:val="4"/>
    <w:uiPriority w:val="9"/>
    <w:semiHidden/>
    <w:rsid w:val="0025690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256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56907"/>
    <w:rPr>
      <w:rFonts w:ascii="Courier New" w:eastAsia="Times New Roman" w:hAnsi="Courier New" w:cs="Courier New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76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obnovl">
    <w:name w:val="dobnovl"/>
    <w:basedOn w:val="a"/>
    <w:rsid w:val="005D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tekstj">
    <w:name w:val="doktekstj"/>
    <w:basedOn w:val="a"/>
    <w:rsid w:val="005D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tekstr">
    <w:name w:val="doktekstr"/>
    <w:basedOn w:val="a"/>
    <w:rsid w:val="005D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9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00D0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9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00D0"/>
    <w:rPr>
      <w:rFonts w:asciiTheme="minorHAnsi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71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10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58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0D96DD"/>
            <w:bottom w:val="single" w:sz="6" w:space="8" w:color="99A3B1"/>
            <w:right w:val="single" w:sz="6" w:space="8" w:color="99A3B1"/>
          </w:divBdr>
        </w:div>
      </w:divsChild>
    </w:div>
    <w:div w:id="972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DCCF4-E01F-4948-A8A0-80FC9CF8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Epidem</dc:creator>
  <cp:keywords/>
  <dc:description/>
  <cp:lastModifiedBy>Epidem</cp:lastModifiedBy>
  <cp:revision>2</cp:revision>
  <cp:lastPrinted>2016-08-09T09:48:00Z</cp:lastPrinted>
  <dcterms:created xsi:type="dcterms:W3CDTF">2019-07-24T05:58:00Z</dcterms:created>
  <dcterms:modified xsi:type="dcterms:W3CDTF">2019-07-24T05:58:00Z</dcterms:modified>
</cp:coreProperties>
</file>