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BD5" w:rsidRPr="002E3BD5" w:rsidRDefault="002E3BD5" w:rsidP="002E3BD5">
      <w:pPr>
        <w:shd w:val="clear" w:color="auto" w:fill="FBFCFC"/>
        <w:spacing w:after="0" w:line="240" w:lineRule="auto"/>
        <w:jc w:val="center"/>
        <w:textAlignment w:val="baseline"/>
        <w:rPr>
          <w:rFonts w:eastAsia="Times New Roman"/>
          <w:color w:val="666666"/>
          <w:sz w:val="22"/>
          <w:szCs w:val="22"/>
          <w:lang w:eastAsia="ru-RU"/>
        </w:rPr>
      </w:pPr>
      <w:bookmarkStart w:id="0" w:name="_GoBack"/>
      <w:bookmarkEnd w:id="0"/>
      <w:r w:rsidRPr="002E3BD5">
        <w:rPr>
          <w:rFonts w:eastAsia="Times New Roman"/>
          <w:b/>
          <w:bCs/>
          <w:color w:val="666666"/>
          <w:sz w:val="22"/>
          <w:szCs w:val="22"/>
          <w:lang w:eastAsia="ru-RU"/>
        </w:rPr>
        <w:t xml:space="preserve">Дифференциальный диагноз острых </w:t>
      </w:r>
      <w:proofErr w:type="spellStart"/>
      <w:r w:rsidRPr="002E3BD5">
        <w:rPr>
          <w:rFonts w:eastAsia="Times New Roman"/>
          <w:b/>
          <w:bCs/>
          <w:color w:val="666666"/>
          <w:sz w:val="22"/>
          <w:szCs w:val="22"/>
          <w:lang w:eastAsia="ru-RU"/>
        </w:rPr>
        <w:t>экзантемных</w:t>
      </w:r>
      <w:proofErr w:type="spellEnd"/>
      <w:r w:rsidRPr="002E3BD5">
        <w:rPr>
          <w:rFonts w:eastAsia="Times New Roman"/>
          <w:b/>
          <w:bCs/>
          <w:color w:val="666666"/>
          <w:sz w:val="22"/>
          <w:szCs w:val="22"/>
          <w:lang w:eastAsia="ru-RU"/>
        </w:rPr>
        <w:t xml:space="preserve"> инфекций</w:t>
      </w:r>
    </w:p>
    <w:p w:rsidR="002E3BD5" w:rsidRPr="002E3BD5" w:rsidRDefault="002E3BD5" w:rsidP="002E3BD5">
      <w:pPr>
        <w:shd w:val="clear" w:color="auto" w:fill="FBFCFC"/>
        <w:spacing w:after="0" w:line="240" w:lineRule="auto"/>
        <w:jc w:val="center"/>
        <w:textAlignment w:val="baseline"/>
        <w:rPr>
          <w:rFonts w:eastAsia="Times New Roman"/>
          <w:color w:val="666666"/>
          <w:sz w:val="22"/>
          <w:szCs w:val="22"/>
          <w:lang w:eastAsia="ru-RU"/>
        </w:rPr>
      </w:pPr>
      <w:r w:rsidRPr="002E3BD5">
        <w:rPr>
          <w:rFonts w:eastAsia="Times New Roman"/>
          <w:color w:val="666666"/>
          <w:sz w:val="22"/>
          <w:szCs w:val="22"/>
          <w:lang w:eastAsia="ru-RU"/>
        </w:rPr>
        <w:t> </w:t>
      </w:r>
    </w:p>
    <w:tbl>
      <w:tblPr>
        <w:tblW w:w="9490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15"/>
        <w:gridCol w:w="2554"/>
        <w:gridCol w:w="2874"/>
        <w:gridCol w:w="2513"/>
      </w:tblGrid>
      <w:tr w:rsidR="002E3BD5" w:rsidRPr="002E3BD5" w:rsidTr="008B2F32">
        <w:tc>
          <w:tcPr>
            <w:tcW w:w="1549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b/>
                <w:bCs/>
                <w:color w:val="666666"/>
                <w:sz w:val="22"/>
                <w:szCs w:val="22"/>
                <w:lang w:eastAsia="ru-RU"/>
              </w:rPr>
              <w:t>Инфекция</w:t>
            </w:r>
          </w:p>
        </w:tc>
        <w:tc>
          <w:tcPr>
            <w:tcW w:w="255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b/>
                <w:bCs/>
                <w:color w:val="666666"/>
                <w:sz w:val="22"/>
                <w:szCs w:val="22"/>
                <w:lang w:eastAsia="ru-RU"/>
              </w:rPr>
              <w:t>День болезни, температура</w:t>
            </w:r>
          </w:p>
        </w:tc>
        <w:tc>
          <w:tcPr>
            <w:tcW w:w="287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b/>
                <w:bCs/>
                <w:color w:val="666666"/>
                <w:sz w:val="22"/>
                <w:szCs w:val="22"/>
                <w:lang w:eastAsia="ru-RU"/>
              </w:rPr>
              <w:t xml:space="preserve">Сыпь: характер локализация, </w:t>
            </w:r>
            <w:proofErr w:type="spellStart"/>
            <w:r w:rsidRPr="002E3BD5">
              <w:rPr>
                <w:rFonts w:eastAsia="Times New Roman"/>
                <w:b/>
                <w:bCs/>
                <w:color w:val="666666"/>
                <w:sz w:val="22"/>
                <w:szCs w:val="22"/>
                <w:lang w:eastAsia="ru-RU"/>
              </w:rPr>
              <w:t>этапность</w:t>
            </w:r>
            <w:proofErr w:type="spellEnd"/>
          </w:p>
        </w:tc>
        <w:tc>
          <w:tcPr>
            <w:tcW w:w="251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b/>
                <w:bCs/>
                <w:color w:val="666666"/>
                <w:sz w:val="22"/>
                <w:szCs w:val="22"/>
                <w:lang w:eastAsia="ru-RU"/>
              </w:rPr>
              <w:t>Длительность высыпания</w:t>
            </w:r>
          </w:p>
        </w:tc>
      </w:tr>
      <w:tr w:rsidR="002E3BD5" w:rsidRPr="002E3BD5" w:rsidTr="008B2F32">
        <w:tc>
          <w:tcPr>
            <w:tcW w:w="9490" w:type="dxa"/>
            <w:gridSpan w:val="5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b/>
                <w:bCs/>
                <w:color w:val="666666"/>
                <w:sz w:val="22"/>
                <w:szCs w:val="22"/>
                <w:lang w:eastAsia="ru-RU"/>
              </w:rPr>
              <w:t>Вирусные экзантемы с пятнисто-папулезной сыпью</w:t>
            </w:r>
          </w:p>
        </w:tc>
      </w:tr>
      <w:tr w:rsidR="002E3BD5" w:rsidRPr="002E3BD5" w:rsidTr="008B2F32">
        <w:tc>
          <w:tcPr>
            <w:tcW w:w="1549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Внезапная экзантема</w:t>
            </w:r>
          </w:p>
        </w:tc>
        <w:tc>
          <w:tcPr>
            <w:tcW w:w="255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На 4—5-й день высокой Т° без видимого очага</w:t>
            </w:r>
          </w:p>
        </w:tc>
        <w:tc>
          <w:tcPr>
            <w:tcW w:w="287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Пятнисто-папулёзная, одномоментное высыпание, больше на туловище</w:t>
            </w:r>
          </w:p>
        </w:tc>
        <w:tc>
          <w:tcPr>
            <w:tcW w:w="251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Одномоментно на фоне падения Т°</w:t>
            </w:r>
          </w:p>
        </w:tc>
      </w:tr>
      <w:tr w:rsidR="002E3BD5" w:rsidRPr="002E3BD5" w:rsidTr="008B2F32">
        <w:tc>
          <w:tcPr>
            <w:tcW w:w="1549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Корь</w:t>
            </w:r>
          </w:p>
        </w:tc>
        <w:tc>
          <w:tcPr>
            <w:tcW w:w="255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 xml:space="preserve">3-5-й день высокой Т°, катар, конъюнктивит, </w:t>
            </w:r>
            <w:proofErr w:type="gramStart"/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с-м</w:t>
            </w:r>
            <w:proofErr w:type="gramEnd"/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Коплика</w:t>
            </w:r>
            <w:proofErr w:type="spellEnd"/>
          </w:p>
        </w:tc>
        <w:tc>
          <w:tcPr>
            <w:tcW w:w="287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Папулёзная, обильная</w:t>
            </w:r>
          </w:p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proofErr w:type="spellStart"/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Лицо→туловище</w:t>
            </w:r>
            <w:proofErr w:type="spellEnd"/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 xml:space="preserve"> →конечности</w:t>
            </w:r>
          </w:p>
        </w:tc>
        <w:tc>
          <w:tcPr>
            <w:tcW w:w="251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3 дня с падением Т°. Пигментация, отрубевидное шелушение.</w:t>
            </w:r>
          </w:p>
        </w:tc>
      </w:tr>
      <w:tr w:rsidR="002E3BD5" w:rsidRPr="002E3BD5" w:rsidTr="008B2F32">
        <w:tc>
          <w:tcPr>
            <w:tcW w:w="1549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Краснуха</w:t>
            </w:r>
          </w:p>
        </w:tc>
        <w:tc>
          <w:tcPr>
            <w:tcW w:w="255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1-2-й день катара с небольшой Т°, увеличение заты</w:t>
            </w: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softHyphen/>
              <w:t>лочных л/узлов</w:t>
            </w:r>
          </w:p>
        </w:tc>
        <w:tc>
          <w:tcPr>
            <w:tcW w:w="287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 xml:space="preserve">Пятнисто-папулёзная, часто необильная, </w:t>
            </w:r>
            <w:proofErr w:type="spellStart"/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этапность</w:t>
            </w:r>
            <w:proofErr w:type="spellEnd"/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 xml:space="preserve"> как при кори, но иногда менее чёткая</w:t>
            </w:r>
          </w:p>
        </w:tc>
        <w:tc>
          <w:tcPr>
            <w:tcW w:w="251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2-3 дня без Т°. Пигментации и шелушения обычно не бывает</w:t>
            </w:r>
          </w:p>
        </w:tc>
      </w:tr>
      <w:tr w:rsidR="002E3BD5" w:rsidRPr="002E3BD5" w:rsidTr="008B2F32">
        <w:tc>
          <w:tcPr>
            <w:tcW w:w="1549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proofErr w:type="spellStart"/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Парвовирусная</w:t>
            </w:r>
            <w:proofErr w:type="spellEnd"/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 xml:space="preserve"> В- 19</w:t>
            </w:r>
          </w:p>
        </w:tc>
        <w:tc>
          <w:tcPr>
            <w:tcW w:w="255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2-5-й день легко</w:t>
            </w: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softHyphen/>
              <w:t>го заболевания с невысокой Т°</w:t>
            </w:r>
          </w:p>
        </w:tc>
        <w:tc>
          <w:tcPr>
            <w:tcW w:w="287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Папулёзная, меняющаяся, кружевная симметричная, на кистях, стопах, сливная на щеках</w:t>
            </w:r>
          </w:p>
        </w:tc>
        <w:tc>
          <w:tcPr>
            <w:tcW w:w="251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 xml:space="preserve">3-6 дней, возможно </w:t>
            </w:r>
            <w:proofErr w:type="spellStart"/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рецидивирование</w:t>
            </w:r>
            <w:proofErr w:type="spellEnd"/>
          </w:p>
        </w:tc>
      </w:tr>
      <w:tr w:rsidR="002E3BD5" w:rsidRPr="002E3BD5" w:rsidTr="008B2F32">
        <w:tc>
          <w:tcPr>
            <w:tcW w:w="1549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ЕСНО-экзантема</w:t>
            </w:r>
          </w:p>
        </w:tc>
        <w:tc>
          <w:tcPr>
            <w:tcW w:w="255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На 4-5-й день высокой Т° без других проявлений</w:t>
            </w:r>
          </w:p>
        </w:tc>
        <w:tc>
          <w:tcPr>
            <w:tcW w:w="287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Пятнисто-папулёзная, бледная В основном, на туловище (грудь, живот)</w:t>
            </w:r>
          </w:p>
        </w:tc>
        <w:tc>
          <w:tcPr>
            <w:tcW w:w="251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Высыпание на фоне падения Т°</w:t>
            </w:r>
          </w:p>
        </w:tc>
      </w:tr>
      <w:tr w:rsidR="002E3BD5" w:rsidRPr="002E3BD5" w:rsidTr="008B2F32">
        <w:tc>
          <w:tcPr>
            <w:tcW w:w="9490" w:type="dxa"/>
            <w:gridSpan w:val="5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b/>
                <w:bCs/>
                <w:color w:val="666666"/>
                <w:sz w:val="22"/>
                <w:szCs w:val="22"/>
                <w:lang w:eastAsia="ru-RU"/>
              </w:rPr>
              <w:t xml:space="preserve">Вирусные экзантемы с </w:t>
            </w:r>
            <w:proofErr w:type="spellStart"/>
            <w:r w:rsidRPr="002E3BD5">
              <w:rPr>
                <w:rFonts w:eastAsia="Times New Roman"/>
                <w:b/>
                <w:bCs/>
                <w:color w:val="666666"/>
                <w:sz w:val="22"/>
                <w:szCs w:val="22"/>
                <w:lang w:eastAsia="ru-RU"/>
              </w:rPr>
              <w:t>везикулезными</w:t>
            </w:r>
            <w:proofErr w:type="spellEnd"/>
            <w:r w:rsidRPr="002E3BD5">
              <w:rPr>
                <w:rFonts w:eastAsia="Times New Roman"/>
                <w:b/>
                <w:bCs/>
                <w:color w:val="666666"/>
                <w:sz w:val="22"/>
                <w:szCs w:val="22"/>
                <w:lang w:eastAsia="ru-RU"/>
              </w:rPr>
              <w:t xml:space="preserve"> и папулезными высыпаниями</w:t>
            </w:r>
          </w:p>
        </w:tc>
      </w:tr>
      <w:tr w:rsidR="002E3BD5" w:rsidRPr="002E3BD5" w:rsidTr="008B2F32">
        <w:tc>
          <w:tcPr>
            <w:tcW w:w="1549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Ветряная оспа</w:t>
            </w:r>
          </w:p>
        </w:tc>
        <w:tc>
          <w:tcPr>
            <w:tcW w:w="255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1-2-й день на фо</w:t>
            </w: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softHyphen/>
              <w:t>не высокой Т°, катара</w:t>
            </w:r>
          </w:p>
        </w:tc>
        <w:tc>
          <w:tcPr>
            <w:tcW w:w="287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proofErr w:type="spellStart"/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Папула→везикула→пустула</w:t>
            </w:r>
            <w:proofErr w:type="spellEnd"/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 xml:space="preserve"> →корочка. Все тело (250-500 элементов), </w:t>
            </w:r>
            <w:proofErr w:type="spellStart"/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этапности</w:t>
            </w:r>
            <w:proofErr w:type="spellEnd"/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 xml:space="preserve"> нет</w:t>
            </w:r>
          </w:p>
        </w:tc>
        <w:tc>
          <w:tcPr>
            <w:tcW w:w="251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3-4 дня</w:t>
            </w:r>
          </w:p>
        </w:tc>
      </w:tr>
      <w:tr w:rsidR="002E3BD5" w:rsidRPr="002E3BD5" w:rsidTr="008B2F32">
        <w:tc>
          <w:tcPr>
            <w:tcW w:w="1549" w:type="dxa"/>
            <w:gridSpan w:val="2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Вирус простого герпеса</w:t>
            </w:r>
          </w:p>
        </w:tc>
        <w:tc>
          <w:tcPr>
            <w:tcW w:w="255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Первичная инфекция: 1-3-й день Т°, стоматит</w:t>
            </w:r>
          </w:p>
        </w:tc>
        <w:tc>
          <w:tcPr>
            <w:tcW w:w="287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На фоне экземы (</w:t>
            </w:r>
            <w:proofErr w:type="spellStart"/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Капоши</w:t>
            </w:r>
            <w:proofErr w:type="spellEnd"/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) везикулы, пустулы «с пупком», гнойная суперинфекция</w:t>
            </w:r>
          </w:p>
        </w:tc>
        <w:tc>
          <w:tcPr>
            <w:tcW w:w="251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Высыпания 7-12 дней на фоне высокой Т°</w:t>
            </w:r>
          </w:p>
        </w:tc>
      </w:tr>
      <w:tr w:rsidR="002E3BD5" w:rsidRPr="002E3BD5" w:rsidTr="008B2F32">
        <w:tc>
          <w:tcPr>
            <w:tcW w:w="0" w:type="auto"/>
            <w:gridSpan w:val="2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BD5" w:rsidRPr="002E3BD5" w:rsidRDefault="002E3BD5" w:rsidP="002E3BD5">
            <w:pPr>
              <w:spacing w:after="0" w:line="240" w:lineRule="auto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</w:p>
        </w:tc>
        <w:tc>
          <w:tcPr>
            <w:tcW w:w="255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Рецидив - 1-й день Т° (при других инфекциях)</w:t>
            </w:r>
          </w:p>
        </w:tc>
        <w:tc>
          <w:tcPr>
            <w:tcW w:w="287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Мелкие везикулы на губе, крыльях носа, вокруг рта, на гениталиях у подростков</w:t>
            </w:r>
          </w:p>
        </w:tc>
        <w:tc>
          <w:tcPr>
            <w:tcW w:w="251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1-2 дня при рецидивах инфекции.</w:t>
            </w:r>
          </w:p>
        </w:tc>
      </w:tr>
      <w:tr w:rsidR="002E3BD5" w:rsidRPr="002E3BD5" w:rsidTr="008B2F32">
        <w:tc>
          <w:tcPr>
            <w:tcW w:w="1549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Энтеровирусная «рот-сто-па-кисть»</w:t>
            </w:r>
          </w:p>
        </w:tc>
        <w:tc>
          <w:tcPr>
            <w:tcW w:w="255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2-3-й день болезни с поражением слизистой рта</w:t>
            </w:r>
          </w:p>
        </w:tc>
        <w:tc>
          <w:tcPr>
            <w:tcW w:w="287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proofErr w:type="spellStart"/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Везикулёзная</w:t>
            </w:r>
            <w:proofErr w:type="spellEnd"/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 xml:space="preserve"> сыпь на кистях и стопах (больше тыльной стороны), </w:t>
            </w:r>
            <w:proofErr w:type="spellStart"/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этапности</w:t>
            </w:r>
            <w:proofErr w:type="spellEnd"/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 xml:space="preserve"> нет</w:t>
            </w:r>
          </w:p>
        </w:tc>
        <w:tc>
          <w:tcPr>
            <w:tcW w:w="251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До 1 недели</w:t>
            </w:r>
          </w:p>
        </w:tc>
      </w:tr>
      <w:tr w:rsidR="002E3BD5" w:rsidRPr="002E3BD5" w:rsidTr="008B2F32">
        <w:tc>
          <w:tcPr>
            <w:tcW w:w="1549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Кавасаки болезнь</w:t>
            </w:r>
          </w:p>
        </w:tc>
        <w:tc>
          <w:tcPr>
            <w:tcW w:w="255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 xml:space="preserve">На фоне Т°&gt;38°, </w:t>
            </w:r>
            <w:proofErr w:type="gramStart"/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лимфоузел &gt;</w:t>
            </w:r>
            <w:proofErr w:type="gramEnd"/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 xml:space="preserve"> 1,5см, инъекция склер, трещины губ</w:t>
            </w:r>
          </w:p>
        </w:tc>
        <w:tc>
          <w:tcPr>
            <w:tcW w:w="287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 xml:space="preserve">Полиморфная, </w:t>
            </w:r>
            <w:proofErr w:type="spellStart"/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кореподобная</w:t>
            </w:r>
            <w:proofErr w:type="spellEnd"/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. Все тело, отек, ладоней и подошв, энантема.</w:t>
            </w:r>
          </w:p>
        </w:tc>
        <w:tc>
          <w:tcPr>
            <w:tcW w:w="251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 xml:space="preserve">Пластинчатое шелушение стоп и кистей со 2-й </w:t>
            </w:r>
            <w:proofErr w:type="spellStart"/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нед</w:t>
            </w:r>
            <w:proofErr w:type="spellEnd"/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, Т°2-3нед.</w:t>
            </w:r>
          </w:p>
        </w:tc>
      </w:tr>
      <w:tr w:rsidR="002E3BD5" w:rsidRPr="002E3BD5" w:rsidTr="008B2F32">
        <w:tc>
          <w:tcPr>
            <w:tcW w:w="6977" w:type="dxa"/>
            <w:gridSpan w:val="4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b/>
                <w:bCs/>
                <w:color w:val="666666"/>
                <w:sz w:val="22"/>
                <w:szCs w:val="22"/>
                <w:lang w:eastAsia="ru-RU"/>
              </w:rPr>
              <w:t>Бактериальные экзантемы</w:t>
            </w:r>
          </w:p>
        </w:tc>
        <w:tc>
          <w:tcPr>
            <w:tcW w:w="251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 </w:t>
            </w:r>
          </w:p>
        </w:tc>
      </w:tr>
      <w:tr w:rsidR="002E3BD5" w:rsidRPr="002E3BD5" w:rsidTr="008B2F32">
        <w:tc>
          <w:tcPr>
            <w:tcW w:w="15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proofErr w:type="spellStart"/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Борелиоз</w:t>
            </w:r>
            <w:proofErr w:type="spellEnd"/>
          </w:p>
        </w:tc>
        <w:tc>
          <w:tcPr>
            <w:tcW w:w="2569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На фоне Т°&gt;38°, озноба, мио- и артралгий</w:t>
            </w:r>
          </w:p>
        </w:tc>
        <w:tc>
          <w:tcPr>
            <w:tcW w:w="287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Участок мигрирующей эритемы вокруг укуса клеща 5-15 см, иногда с сателлитами</w:t>
            </w:r>
          </w:p>
        </w:tc>
        <w:tc>
          <w:tcPr>
            <w:tcW w:w="251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 xml:space="preserve">Мигрирует в течение фебрильного периода (до 1 </w:t>
            </w:r>
            <w:proofErr w:type="spellStart"/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нед</w:t>
            </w:r>
            <w:proofErr w:type="spellEnd"/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.)</w:t>
            </w:r>
          </w:p>
        </w:tc>
      </w:tr>
      <w:tr w:rsidR="002E3BD5" w:rsidRPr="002E3BD5" w:rsidTr="008B2F32">
        <w:tc>
          <w:tcPr>
            <w:tcW w:w="15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proofErr w:type="spellStart"/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Менинго-кокцемия</w:t>
            </w:r>
            <w:proofErr w:type="spellEnd"/>
          </w:p>
        </w:tc>
        <w:tc>
          <w:tcPr>
            <w:tcW w:w="2569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В1-йдень Т°&gt;38°, озноб, интоксикация стадии комы</w:t>
            </w:r>
          </w:p>
        </w:tc>
        <w:tc>
          <w:tcPr>
            <w:tcW w:w="287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Пятна, папулы быстро превращаются в петехии - на туловище, конечностях</w:t>
            </w:r>
          </w:p>
        </w:tc>
        <w:tc>
          <w:tcPr>
            <w:tcW w:w="251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Быстрое развитие ДВС, шока</w:t>
            </w:r>
          </w:p>
        </w:tc>
      </w:tr>
      <w:tr w:rsidR="002E3BD5" w:rsidRPr="002E3BD5" w:rsidTr="008B2F32">
        <w:tc>
          <w:tcPr>
            <w:tcW w:w="15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Синдром ошпаренной кожи</w:t>
            </w:r>
          </w:p>
        </w:tc>
        <w:tc>
          <w:tcPr>
            <w:tcW w:w="2569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Острое начало с Т°, интоксикация, эритема с 1-го дня</w:t>
            </w:r>
          </w:p>
        </w:tc>
        <w:tc>
          <w:tcPr>
            <w:tcW w:w="287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Эритема, сыпь - вокруг рта, быстро распространяющаяся по коже, буллы, десквамация</w:t>
            </w:r>
          </w:p>
        </w:tc>
        <w:tc>
          <w:tcPr>
            <w:tcW w:w="251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Заживление без рубцов</w:t>
            </w:r>
          </w:p>
        </w:tc>
      </w:tr>
      <w:tr w:rsidR="002E3BD5" w:rsidRPr="002E3BD5" w:rsidTr="008B2F32">
        <w:tc>
          <w:tcPr>
            <w:tcW w:w="15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Синдром токсического пока</w:t>
            </w:r>
          </w:p>
        </w:tc>
        <w:tc>
          <w:tcPr>
            <w:tcW w:w="2569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Острейшее начало с Т° &gt;38°, часто с рвоты, поноса, миалгии.</w:t>
            </w:r>
          </w:p>
        </w:tc>
        <w:tc>
          <w:tcPr>
            <w:tcW w:w="287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Диффузная эритема и/или то</w:t>
            </w: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softHyphen/>
              <w:t>чечная сыпь. Вся кожа (как солнечный ожог), гиперемия слизистых</w:t>
            </w:r>
          </w:p>
        </w:tc>
        <w:tc>
          <w:tcPr>
            <w:tcW w:w="251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Шелушение через 7-10 дней, потеря волос через 1-2 мес.</w:t>
            </w:r>
          </w:p>
        </w:tc>
      </w:tr>
      <w:tr w:rsidR="002E3BD5" w:rsidRPr="002E3BD5" w:rsidTr="008B2F32">
        <w:tc>
          <w:tcPr>
            <w:tcW w:w="153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Скарлатина</w:t>
            </w:r>
          </w:p>
        </w:tc>
        <w:tc>
          <w:tcPr>
            <w:tcW w:w="2569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В 1-й день Т° &gt;38°, ангина, часто лим</w:t>
            </w: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softHyphen/>
              <w:t>фаденит</w:t>
            </w:r>
          </w:p>
        </w:tc>
        <w:tc>
          <w:tcPr>
            <w:tcW w:w="287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Точечная сыпь, гиперемия кожи везде, кроме носогубного треугольника</w:t>
            </w:r>
          </w:p>
        </w:tc>
        <w:tc>
          <w:tcPr>
            <w:tcW w:w="251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2E3BD5" w:rsidRPr="002E3BD5" w:rsidRDefault="002E3BD5" w:rsidP="002E3BD5">
            <w:pPr>
              <w:spacing w:after="0" w:line="240" w:lineRule="auto"/>
              <w:textAlignment w:val="baseline"/>
              <w:rPr>
                <w:rFonts w:eastAsia="Times New Roman"/>
                <w:color w:val="666666"/>
                <w:sz w:val="22"/>
                <w:szCs w:val="22"/>
                <w:lang w:eastAsia="ru-RU"/>
              </w:rPr>
            </w:pPr>
            <w:r w:rsidRPr="002E3BD5">
              <w:rPr>
                <w:rFonts w:eastAsia="Times New Roman"/>
                <w:color w:val="666666"/>
                <w:sz w:val="22"/>
                <w:szCs w:val="22"/>
                <w:lang w:eastAsia="ru-RU"/>
              </w:rPr>
              <w:t>Пластинчатое шелушение с конца 1-й до 3-6 недель</w:t>
            </w:r>
          </w:p>
        </w:tc>
      </w:tr>
    </w:tbl>
    <w:p w:rsidR="0023751D" w:rsidRPr="002E3BD5" w:rsidRDefault="0023751D">
      <w:pPr>
        <w:rPr>
          <w:sz w:val="22"/>
          <w:szCs w:val="22"/>
        </w:rPr>
      </w:pPr>
    </w:p>
    <w:sectPr w:rsidR="0023751D" w:rsidRPr="002E3BD5" w:rsidSect="002E3BD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188"/>
    <w:rsid w:val="0023751D"/>
    <w:rsid w:val="002E3BD5"/>
    <w:rsid w:val="00534188"/>
    <w:rsid w:val="008B2F32"/>
    <w:rsid w:val="00B6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211A2-A39A-443F-8C55-287559FE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BD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3BD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3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Epidem</dc:creator>
  <cp:keywords/>
  <dc:description/>
  <cp:lastModifiedBy>Epidem</cp:lastModifiedBy>
  <cp:revision>2</cp:revision>
  <cp:lastPrinted>2018-09-13T07:11:00Z</cp:lastPrinted>
  <dcterms:created xsi:type="dcterms:W3CDTF">2019-07-24T05:45:00Z</dcterms:created>
  <dcterms:modified xsi:type="dcterms:W3CDTF">2019-07-24T05:45:00Z</dcterms:modified>
</cp:coreProperties>
</file>